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0D199C" w:rsidRPr="00C17DF5" w:rsidTr="008125F5">
        <w:tc>
          <w:tcPr>
            <w:tcW w:w="4208" w:type="dxa"/>
          </w:tcPr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0D199C" w:rsidRDefault="000D199C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99C" w:rsidRPr="00305377" w:rsidRDefault="000D199C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0D199C" w:rsidRDefault="000D199C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0D199C" w:rsidRPr="00C17DF5" w:rsidRDefault="000D199C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0D199C" w:rsidRPr="00C17DF5" w:rsidRDefault="000D199C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0D199C" w:rsidRPr="00C17DF5" w:rsidRDefault="000D199C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0D199C" w:rsidRPr="00C17DF5" w:rsidRDefault="000D199C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C33B93" w:rsidRDefault="00C33B93" w:rsidP="00C54AA3">
      <w:pPr>
        <w:pStyle w:val="Heading1KD"/>
        <w:rPr>
          <w:rFonts w:ascii="Times New Roman" w:hAnsi="Times New Roman" w:cs="Times New Roman"/>
          <w:sz w:val="24"/>
          <w:szCs w:val="24"/>
        </w:rPr>
      </w:pPr>
    </w:p>
    <w:p w:rsidR="00C54AA3" w:rsidRPr="00C54AA3" w:rsidRDefault="00C54AA3" w:rsidP="00C54AA3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C54AA3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русского языка и литературы </w:t>
      </w:r>
    </w:p>
    <w:p w:rsidR="00C54AA3" w:rsidRPr="00C54AA3" w:rsidRDefault="00C54AA3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54AA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Должность учителя русского языка и литературы (далее – учитель) относится к категории педагогических работников.</w:t>
      </w:r>
      <w:r w:rsidR="000D199C">
        <w:rPr>
          <w:rFonts w:ascii="Times New Roman" w:hAnsi="Times New Roman" w:cs="Times New Roman"/>
          <w:szCs w:val="24"/>
        </w:rPr>
        <w:t xml:space="preserve"> </w:t>
      </w:r>
      <w:r w:rsidRPr="00C54AA3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C54AA3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C54AA3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Конвенцию о правах ребенка;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трудовое законодательство.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C54AA3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C54AA3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Для предметного обучения русскому языку учитель должен знать: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основы лингвистической теории и перспективных направлений развития современной лингвистики;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иметь представление о широком спектре приложений лингвистики и знаний доступных обучающимся лингвистических элементов этих приложений;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теорию и методику преподавания русского языка;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контекстную языковую норму;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стандартное общерусское произношение и лексику, их отличия от местной языковой среды.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C54AA3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C54AA3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</w:t>
      </w:r>
      <w:r w:rsidRPr="00C54AA3">
        <w:rPr>
          <w:rFonts w:ascii="Times New Roman" w:hAnsi="Times New Roman" w:cs="Times New Roman"/>
          <w:szCs w:val="24"/>
        </w:rPr>
        <w:lastRenderedPageBreak/>
        <w:t>государственных образовательных стандартов основного общего образования и среднего общего образования;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C54AA3" w:rsidRPr="00C54AA3" w:rsidRDefault="00C54AA3" w:rsidP="000D199C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Для предметного обучения русскому языку учитель должен уметь: 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владеть методами и приемами обучения русскому языку, в том числе как неродному;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специальные коррекционные приемы обучения для детей с ограниченными возможностями здоровья;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вести постоянную работу с семьями обучающихся и местным сообществом по формированию речевой культуры, фиксируя различия местной и национальной языковой нормы;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проявлять позитивное отношение к местным языковым явлениям, отражающим культурно-исторические особенности развития региона;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проявлять позитивное отношение к родным языкам обучающихся;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давать этическую и эстетическую оценку языковых проявлений в повседневной жизни: интернет-языка, языка субкультур, языка СМИ, ненормативной лексики;</w:t>
      </w:r>
    </w:p>
    <w:p w:rsidR="00C54AA3" w:rsidRPr="00C54AA3" w:rsidRDefault="00C54AA3" w:rsidP="000D199C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поощрять формирование эмоциональной и рациональной потребности обучающихся в коммуникации как процессе, жизненно необходимом для человека.</w:t>
      </w:r>
    </w:p>
    <w:p w:rsidR="000D199C" w:rsidRDefault="000D199C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C54AA3" w:rsidRPr="00C54AA3" w:rsidRDefault="00C54AA3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54AA3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создавать, поддерживать уклад, атмосферу и традиции жизни образовательной организации;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C54AA3">
        <w:rPr>
          <w:rFonts w:ascii="Times New Roman" w:hAnsi="Times New Roman" w:cs="Times New Roman"/>
          <w:szCs w:val="24"/>
        </w:rPr>
        <w:t>аутисты</w:t>
      </w:r>
      <w:proofErr w:type="spellEnd"/>
      <w:r w:rsidRPr="00C54AA3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C54AA3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C54AA3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При предметном обучении русскому языку учитель обязан: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обучать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совместно с обучающимися поиск и обсуждение изменений в языковой реальности и реакции на них социума, формировать у обучающихся «чувство меняющегося языка»;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совместно с обучающимися источники языковой информации для решения практических или познавательных задач, в частности этимологической информации, подчеркивая отличия научного метода изучения языка от так называемого «бытового» подхода («народной лингвистики»);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культуру диалога через организацию устных и письменных дискуссий по проблемам, требующим принятия решений и разрешения конфликтных ситуаций;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публичные выступления обучающихся, поощрять их участие в дебатах на школьных конференциях и других форумах, включая интернет-форумы и интернет-конференции;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формировать установки обучающихся на коммуникацию в максимально широком контексте, в том числе в </w:t>
      </w:r>
      <w:proofErr w:type="spellStart"/>
      <w:r w:rsidRPr="00C54AA3">
        <w:rPr>
          <w:rFonts w:ascii="Times New Roman" w:hAnsi="Times New Roman" w:cs="Times New Roman"/>
          <w:szCs w:val="24"/>
        </w:rPr>
        <w:t>гипермедиаформате</w:t>
      </w:r>
      <w:proofErr w:type="spellEnd"/>
      <w:r w:rsidRPr="00C54AA3">
        <w:rPr>
          <w:rFonts w:ascii="Times New Roman" w:hAnsi="Times New Roman" w:cs="Times New Roman"/>
          <w:szCs w:val="24"/>
        </w:rPr>
        <w:t>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стимулировать сообщения обучающихся о событии или объекте (рассказ о поездке, событии семейной жизни, спектакле и т. п.), анализируя их структуру, используемые языковые и изобразительные средства;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обсуждать с обучающимися образцы лучших произведений художественной и научной прозы, журналистики, рекламы и т. п.;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поощрять индивидуальное и коллективное литературное творчество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поощрять участие обучающихся в театральных постановках, стимулировать создание ими анимационных и других </w:t>
      </w:r>
      <w:proofErr w:type="spellStart"/>
      <w:r w:rsidRPr="00C54AA3">
        <w:rPr>
          <w:rFonts w:ascii="Times New Roman" w:hAnsi="Times New Roman" w:cs="Times New Roman"/>
          <w:szCs w:val="24"/>
        </w:rPr>
        <w:t>видеопродуктов</w:t>
      </w:r>
      <w:proofErr w:type="spellEnd"/>
      <w:r w:rsidRPr="00C54AA3">
        <w:rPr>
          <w:rFonts w:ascii="Times New Roman" w:hAnsi="Times New Roman" w:cs="Times New Roman"/>
          <w:szCs w:val="24"/>
        </w:rPr>
        <w:t>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моделировать виды профессиональной деятельности, где коммуникативная компетентность является основным качеством работника, включая в нее заинтересованных обучающихся (издание школьной газеты, художественного или научного альманаха, организация школьного радио и телевидения, разработка сценария театральной постановки или видеофильма и т. д.);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у обучающихся умение применения в практике устной и письменной речи норм современного литературного русского языка;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у обучающихся культуру ссылок на источники опубликования, цитирования, сопоставления, диалога с автором, недопущения нарушения авторских прав.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</w:t>
      </w:r>
      <w:r w:rsidRPr="00C54AA3">
        <w:rPr>
          <w:rFonts w:ascii="Times New Roman" w:hAnsi="Times New Roman" w:cs="Times New Roman"/>
          <w:szCs w:val="24"/>
        </w:rPr>
        <w:lastRenderedPageBreak/>
        <w:t xml:space="preserve">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C54AA3" w:rsidRPr="00C54AA3" w:rsidRDefault="00C54AA3" w:rsidP="000D199C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реализации образовательной программы по литературе учитель обеспечивает достижение требований к следующим предметным результатам обучающихся: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а)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б) понимание литературы как одной из основных национально-культурных ценностей народа, как особого способа познания жизни;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в)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г)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д) развитие способности понимать литературные художественные произведения, отражающие разные этнокультурные традиции;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е)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C54AA3" w:rsidRPr="00C54AA3" w:rsidRDefault="00C54AA3" w:rsidP="000D199C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При реализации образовательной программы по русскому языку учитель обеспечивает достижение требований к следующим предметным результатам обучающихся: 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а) совершенствование различных видов устной и письменной речевой деятельности (говорения и аудирования, чтения и письма, общения при помощи современных средств устной и письменной коммуникации):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– 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C54AA3">
        <w:rPr>
          <w:rFonts w:ascii="Times New Roman" w:hAnsi="Times New Roman" w:cs="Times New Roman"/>
          <w:szCs w:val="24"/>
        </w:rPr>
        <w:t>полилогическую</w:t>
      </w:r>
      <w:proofErr w:type="spellEnd"/>
      <w:r w:rsidRPr="00C54AA3">
        <w:rPr>
          <w:rFonts w:ascii="Times New Roman" w:hAnsi="Times New Roman" w:cs="Times New Roman"/>
          <w:szCs w:val="24"/>
        </w:rPr>
        <w:t xml:space="preserve"> речь, участие в диалоге и </w:t>
      </w:r>
      <w:proofErr w:type="spellStart"/>
      <w:r w:rsidRPr="00C54AA3">
        <w:rPr>
          <w:rFonts w:ascii="Times New Roman" w:hAnsi="Times New Roman" w:cs="Times New Roman"/>
          <w:szCs w:val="24"/>
        </w:rPr>
        <w:t>полилоге</w:t>
      </w:r>
      <w:proofErr w:type="spellEnd"/>
      <w:r w:rsidRPr="00C54AA3">
        <w:rPr>
          <w:rFonts w:ascii="Times New Roman" w:hAnsi="Times New Roman" w:cs="Times New Roman"/>
          <w:szCs w:val="24"/>
        </w:rPr>
        <w:t>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– овладение различными видами аудирования (с полным пониманием, с пониманием основного содержания, с выборочным извлечением информации);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выявление основных особенностей устной и письменной речи, разговорной и книжной речи;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б)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осознанное использование речевых средств для планирования и регуляции собственной речи; для выражения своих чувств, мыслей и коммуникативных потребностей;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соблюдение основных языковых норм в устной и письменной речи;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в) использование коммуникативно-эстетических возможностей русского языка: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и характеристика основных видов выразительных средств фонетики, 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уместное использование фразеологических оборотов в речи;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корректное и оправданное употребление междометий для выражения эмоций, этикетных формул;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использование в речи синонимичных имен прилагательных в роли эпитетов;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г)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глаголов, причастий, деепричастий и их морфологических признаков;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предлогов, частиц и союзов разных разрядов, определение смысловых оттенков частиц;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междометий разных разрядов, определение грамматических особенностей междометий;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 xml:space="preserve">– 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C54AA3">
        <w:rPr>
          <w:rFonts w:ascii="Times New Roman" w:hAnsi="Times New Roman" w:cs="Times New Roman"/>
          <w:szCs w:val="24"/>
        </w:rPr>
        <w:t>микротемы</w:t>
      </w:r>
      <w:proofErr w:type="spellEnd"/>
      <w:r w:rsidRPr="00C54AA3">
        <w:rPr>
          <w:rFonts w:ascii="Times New Roman" w:hAnsi="Times New Roman" w:cs="Times New Roman"/>
          <w:szCs w:val="24"/>
        </w:rPr>
        <w:t>, разбивать текст на абзацы, знать композиционные элементы текста;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звукового состава слова, правильное деление на слоги, характеристика звуков слова;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деление слова на морфемы на основе смыслового, грамматического и словообразовательного анализа слова;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умение различать словообразовательные и формообразующие морфемы, способы словообразования;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опознавание основных единиц синтаксиса (словосочетание, предложение, текст);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вида предложения по цели высказывания и эмоциональной окраске;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грамматической основы предложения;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распространенных и нераспространенных предложений, предложений осложненной и неосложненной структуры, полных и неполных;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е) обогащение активного и потенциального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умение использовать словари (в том числе –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пользование толковыми словарями для извлечения необходимой информации, прежде всего –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пользование орфоэпическими, орфографическими словарями для определения нормативного написания и произношения слова;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использование фразеологических словарей для определения значения и особенностей употребления фразеологизмов;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использование словарей для подбора к словам синонимов, антонимов;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ж)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</w:t>
      </w:r>
      <w:r w:rsidRPr="00C54AA3">
        <w:rPr>
          <w:rFonts w:ascii="Times New Roman" w:hAnsi="Times New Roman" w:cs="Times New Roman"/>
          <w:szCs w:val="24"/>
        </w:rPr>
        <w:lastRenderedPageBreak/>
        <w:t>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поиск орфограммы и применение правил написания слов с орфограммами;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освоение правил правописания служебных частей речи и умения применять их на письме;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применение правильного переноса слов;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выявление смыслового, стилистического различия синонимов, употребления их в речи с учетом значения, смыслового различия, стилистической окраски;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нормативное изменение форм существительных, прилагательных, местоимений, числительных, глаголов;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–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</w:t>
      </w:r>
      <w:r w:rsidRPr="00C54AA3">
        <w:rPr>
          <w:rFonts w:ascii="Times New Roman" w:hAnsi="Times New Roman" w:cs="Times New Roman"/>
          <w:szCs w:val="24"/>
        </w:rPr>
        <w:lastRenderedPageBreak/>
        <w:t>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C54AA3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C54AA3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C54AA3" w:rsidRPr="00C54AA3" w:rsidRDefault="00C54AA3" w:rsidP="000D199C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C54AA3" w:rsidRPr="00C54AA3" w:rsidRDefault="00C54AA3" w:rsidP="000D199C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C54AA3" w:rsidRPr="00C54AA3" w:rsidRDefault="00C54AA3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54AA3">
        <w:rPr>
          <w:rFonts w:ascii="Times New Roman" w:hAnsi="Times New Roman" w:cs="Times New Roman"/>
          <w:sz w:val="24"/>
          <w:szCs w:val="24"/>
        </w:rPr>
        <w:t>3. Права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на: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 имеет право на: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lastRenderedPageBreak/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C54AA3" w:rsidRPr="00C54AA3" w:rsidRDefault="00C54AA3" w:rsidP="000D199C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C54AA3" w:rsidRPr="00C54AA3" w:rsidRDefault="00C54AA3" w:rsidP="000D199C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0D199C" w:rsidRDefault="000D199C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C54AA3" w:rsidRPr="00C54AA3" w:rsidRDefault="00C54AA3" w:rsidP="00C54AA3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C54AA3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C54AA3" w:rsidRPr="00C54AA3" w:rsidRDefault="00C54AA3" w:rsidP="000D199C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C54AA3" w:rsidRPr="00C54AA3" w:rsidRDefault="00C54AA3" w:rsidP="000D199C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дисциплинарной; </w:t>
      </w:r>
    </w:p>
    <w:p w:rsidR="00C54AA3" w:rsidRPr="00C54AA3" w:rsidRDefault="00C54AA3" w:rsidP="000D199C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материальной; </w:t>
      </w:r>
    </w:p>
    <w:p w:rsidR="00C54AA3" w:rsidRPr="00C54AA3" w:rsidRDefault="00C54AA3" w:rsidP="000D199C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C54AA3" w:rsidRPr="00C54AA3" w:rsidRDefault="00C54AA3" w:rsidP="000D199C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C54AA3" w:rsidRPr="00C54AA3" w:rsidRDefault="00C54AA3" w:rsidP="000D199C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C54AA3">
        <w:rPr>
          <w:rFonts w:ascii="Times New Roman" w:hAnsi="Times New Roman" w:cs="Times New Roman"/>
          <w:szCs w:val="24"/>
        </w:rPr>
        <w:t xml:space="preserve">уголовной. </w:t>
      </w:r>
    </w:p>
    <w:p w:rsidR="00C54AA3" w:rsidRPr="00C54AA3" w:rsidRDefault="00C54AA3" w:rsidP="00C54AA3">
      <w:pPr>
        <w:pStyle w:val="defaultStyle"/>
        <w:rPr>
          <w:rFonts w:ascii="Times New Roman" w:hAnsi="Times New Roman" w:cs="Times New Roman"/>
          <w:szCs w:val="24"/>
        </w:rPr>
      </w:pPr>
    </w:p>
    <w:p w:rsidR="00C54AA3" w:rsidRDefault="00C54AA3" w:rsidP="00C54AA3">
      <w:pPr>
        <w:pStyle w:val="defaultStyle"/>
        <w:rPr>
          <w:rFonts w:ascii="Times New Roman" w:hAnsi="Times New Roman" w:cs="Times New Roman"/>
          <w:szCs w:val="24"/>
        </w:rPr>
      </w:pPr>
    </w:p>
    <w:p w:rsidR="000D199C" w:rsidRPr="00305377" w:rsidRDefault="000D199C" w:rsidP="000D199C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305377">
        <w:rPr>
          <w:rFonts w:ascii="Times New Roman" w:hAnsi="Times New Roman" w:cs="Times New Roman"/>
          <w:b/>
          <w:bCs/>
          <w:szCs w:val="24"/>
        </w:rPr>
        <w:lastRenderedPageBreak/>
        <w:t>Лист ознакомления</w:t>
      </w:r>
    </w:p>
    <w:tbl>
      <w:tblPr>
        <w:tblStyle w:val="TableGridPHPDOCX"/>
        <w:tblOverlap w:val="never"/>
        <w:tblW w:w="5000" w:type="pct"/>
        <w:tblLook w:val="04A0" w:firstRow="1" w:lastRow="0" w:firstColumn="1" w:lastColumn="0" w:noHBand="0" w:noVBand="1"/>
      </w:tblPr>
      <w:tblGrid>
        <w:gridCol w:w="630"/>
        <w:gridCol w:w="3258"/>
        <w:gridCol w:w="1955"/>
        <w:gridCol w:w="2048"/>
        <w:gridCol w:w="1963"/>
      </w:tblGrid>
      <w:tr w:rsidR="000D199C" w:rsidRPr="00305377" w:rsidTr="008125F5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D199C" w:rsidRPr="00305377" w:rsidRDefault="000D199C" w:rsidP="008125F5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305377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D199C" w:rsidRPr="00305377" w:rsidRDefault="000D199C" w:rsidP="008125F5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305377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D199C" w:rsidRPr="00305377" w:rsidRDefault="000D199C" w:rsidP="008125F5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305377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D199C" w:rsidRPr="00305377" w:rsidRDefault="000D199C" w:rsidP="008125F5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305377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D199C" w:rsidRPr="00305377" w:rsidRDefault="000D199C" w:rsidP="008125F5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305377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9C" w:rsidRPr="00305377" w:rsidTr="008125F5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D199C" w:rsidRPr="00305377" w:rsidRDefault="000D199C" w:rsidP="00812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199C" w:rsidRPr="00305377" w:rsidRDefault="000D199C" w:rsidP="000D199C">
      <w:pPr>
        <w:rPr>
          <w:rFonts w:ascii="Times New Roman" w:hAnsi="Times New Roman" w:cs="Times New Roman"/>
          <w:sz w:val="24"/>
          <w:szCs w:val="24"/>
        </w:rPr>
      </w:pPr>
    </w:p>
    <w:p w:rsidR="000D199C" w:rsidRPr="00C54AA3" w:rsidRDefault="000D199C" w:rsidP="00C54AA3">
      <w:pPr>
        <w:pStyle w:val="defaultStyle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6335E0" w:rsidRPr="00C54AA3" w:rsidRDefault="006335E0">
      <w:pPr>
        <w:rPr>
          <w:rFonts w:ascii="Times New Roman" w:hAnsi="Times New Roman" w:cs="Times New Roman"/>
          <w:sz w:val="24"/>
          <w:szCs w:val="24"/>
        </w:rPr>
      </w:pPr>
    </w:p>
    <w:sectPr w:rsidR="006335E0" w:rsidRPr="00C54AA3" w:rsidSect="000D199C">
      <w:headerReference w:type="default" r:id="rId8"/>
      <w:headerReference w:type="first" r:id="rId9"/>
      <w:pgSz w:w="11906" w:h="16838" w:code="9"/>
      <w:pgMar w:top="680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68" w:rsidRDefault="00857F68" w:rsidP="00ED4F1F">
      <w:pPr>
        <w:pStyle w:val="defaultStyle"/>
        <w:spacing w:after="0" w:line="240" w:lineRule="auto"/>
      </w:pPr>
      <w:r>
        <w:separator/>
      </w:r>
    </w:p>
  </w:endnote>
  <w:endnote w:type="continuationSeparator" w:id="0">
    <w:p w:rsidR="00857F68" w:rsidRDefault="00857F68" w:rsidP="00ED4F1F">
      <w:pPr>
        <w:pStyle w:val="defaultStyle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68" w:rsidRDefault="00857F68" w:rsidP="00ED4F1F">
      <w:pPr>
        <w:pStyle w:val="defaultStyle"/>
        <w:spacing w:after="0" w:line="240" w:lineRule="auto"/>
      </w:pPr>
      <w:r>
        <w:separator/>
      </w:r>
    </w:p>
  </w:footnote>
  <w:footnote w:type="continuationSeparator" w:id="0">
    <w:p w:rsidR="00857F68" w:rsidRDefault="00857F68" w:rsidP="00ED4F1F">
      <w:pPr>
        <w:pStyle w:val="defaultStyle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040" w:rsidRDefault="00994193">
    <w:pPr>
      <w:jc w:val="center"/>
      <w:rPr>
        <w:sz w:val="28"/>
        <w:szCs w:val="28"/>
      </w:rPr>
    </w:pPr>
    <w:r>
      <w:fldChar w:fldCharType="begin"/>
    </w:r>
    <w:r w:rsidR="006335E0">
      <w:instrText>PAGE \* MERGEFORMAT</w:instrText>
    </w:r>
    <w:r>
      <w:fldChar w:fldCharType="separate"/>
    </w:r>
    <w:r w:rsidR="000D199C" w:rsidRPr="000D199C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FDE" w:rsidRDefault="006335E0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40426"/>
    <w:multiLevelType w:val="multilevel"/>
    <w:tmpl w:val="2B70D07E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45DE1005"/>
    <w:multiLevelType w:val="multilevel"/>
    <w:tmpl w:val="2E887D62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2">
    <w:nsid w:val="58296E12"/>
    <w:multiLevelType w:val="multilevel"/>
    <w:tmpl w:val="80FE1966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3">
    <w:nsid w:val="776A733E"/>
    <w:multiLevelType w:val="multilevel"/>
    <w:tmpl w:val="C51EC172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4AA3"/>
    <w:rsid w:val="000B3462"/>
    <w:rsid w:val="000D199C"/>
    <w:rsid w:val="002051DF"/>
    <w:rsid w:val="002C1ABA"/>
    <w:rsid w:val="003A75FA"/>
    <w:rsid w:val="003F2DA5"/>
    <w:rsid w:val="00412798"/>
    <w:rsid w:val="00527550"/>
    <w:rsid w:val="006335E0"/>
    <w:rsid w:val="00633F1A"/>
    <w:rsid w:val="00683B7E"/>
    <w:rsid w:val="006E4962"/>
    <w:rsid w:val="00704565"/>
    <w:rsid w:val="00785710"/>
    <w:rsid w:val="007F2307"/>
    <w:rsid w:val="00857F68"/>
    <w:rsid w:val="00877823"/>
    <w:rsid w:val="009776F2"/>
    <w:rsid w:val="00994193"/>
    <w:rsid w:val="00A1509E"/>
    <w:rsid w:val="00B16FF0"/>
    <w:rsid w:val="00C2383D"/>
    <w:rsid w:val="00C33B93"/>
    <w:rsid w:val="00C40487"/>
    <w:rsid w:val="00C54AA3"/>
    <w:rsid w:val="00CF3ACA"/>
    <w:rsid w:val="00E46577"/>
    <w:rsid w:val="00ED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C54AA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Style">
    <w:name w:val="defaultStyle"/>
    <w:link w:val="defaultStyleCar"/>
    <w:uiPriority w:val="99"/>
    <w:semiHidden/>
    <w:unhideWhenUsed/>
    <w:rsid w:val="00C54AA3"/>
    <w:pPr>
      <w:spacing w:line="360" w:lineRule="auto"/>
      <w:jc w:val="both"/>
    </w:pPr>
    <w:rPr>
      <w:rFonts w:eastAsiaTheme="minorHAnsi"/>
      <w:color w:val="000000"/>
      <w:sz w:val="24"/>
    </w:rPr>
  </w:style>
  <w:style w:type="character" w:customStyle="1" w:styleId="defaultStyleCar">
    <w:name w:val="defaultStyleCar"/>
    <w:link w:val="defaultStyle"/>
    <w:uiPriority w:val="99"/>
    <w:semiHidden/>
    <w:unhideWhenUsed/>
    <w:rsid w:val="00C54AA3"/>
    <w:rPr>
      <w:rFonts w:eastAsiaTheme="minorHAnsi"/>
      <w:color w:val="000000"/>
      <w:sz w:val="24"/>
    </w:rPr>
  </w:style>
  <w:style w:type="paragraph" w:customStyle="1" w:styleId="Heading1KD">
    <w:name w:val="Heading1KD"/>
    <w:link w:val="Heading1KDCar"/>
    <w:uiPriority w:val="99"/>
    <w:semiHidden/>
    <w:unhideWhenUsed/>
    <w:rsid w:val="00C54AA3"/>
    <w:pPr>
      <w:spacing w:line="360" w:lineRule="auto"/>
      <w:jc w:val="center"/>
    </w:pPr>
    <w:rPr>
      <w:rFonts w:eastAsiaTheme="minorHAnsi"/>
      <w:b/>
      <w:color w:val="000000"/>
      <w:sz w:val="30"/>
    </w:rPr>
  </w:style>
  <w:style w:type="character" w:customStyle="1" w:styleId="Heading1KDCar">
    <w:name w:val="Heading1KDCar"/>
    <w:link w:val="Heading1KD"/>
    <w:uiPriority w:val="99"/>
    <w:semiHidden/>
    <w:unhideWhenUsed/>
    <w:rsid w:val="00C54AA3"/>
    <w:rPr>
      <w:rFonts w:eastAsiaTheme="minorHAnsi"/>
      <w:b/>
      <w:color w:val="000000"/>
      <w:sz w:val="30"/>
    </w:rPr>
  </w:style>
  <w:style w:type="paragraph" w:customStyle="1" w:styleId="Heading2KD">
    <w:name w:val="Heading2KD"/>
    <w:link w:val="Heading2KDCar"/>
    <w:uiPriority w:val="99"/>
    <w:semiHidden/>
    <w:unhideWhenUsed/>
    <w:rsid w:val="00C54AA3"/>
    <w:pPr>
      <w:spacing w:line="360" w:lineRule="auto"/>
      <w:jc w:val="center"/>
    </w:pPr>
    <w:rPr>
      <w:rFonts w:eastAsiaTheme="minorHAnsi"/>
      <w:b/>
      <w:color w:val="000000"/>
      <w:sz w:val="28"/>
    </w:rPr>
  </w:style>
  <w:style w:type="character" w:customStyle="1" w:styleId="Heading2KDCar">
    <w:name w:val="Heading2KDCar"/>
    <w:link w:val="Heading2KD"/>
    <w:uiPriority w:val="99"/>
    <w:semiHidden/>
    <w:unhideWhenUsed/>
    <w:rsid w:val="00C54AA3"/>
    <w:rPr>
      <w:rFonts w:eastAsiaTheme="minorHAnsi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8205</Words>
  <Characters>46771</Characters>
  <Application>Microsoft Office Word</Application>
  <DocSecurity>0</DocSecurity>
  <Lines>389</Lines>
  <Paragraphs>109</Paragraphs>
  <ScaleCrop>false</ScaleCrop>
  <Company/>
  <LinksUpToDate>false</LinksUpToDate>
  <CharactersWithSpaces>54867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2020-10-15T05:33:00Z</cp:lastPrinted>
  <dcterms:created xsi:type="dcterms:W3CDTF">2020-01-03T05:43:00Z</dcterms:created>
  <dcterms:modified xsi:type="dcterms:W3CDTF">2022-02-06T19:19:00Z</dcterms:modified>
</cp:coreProperties>
</file>